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4E9" w:rsidRPr="00FF74E9" w:rsidRDefault="00FF74E9" w:rsidP="00A2510B">
      <w:pPr>
        <w:adjustRightInd w:val="0"/>
        <w:snapToGrid w:val="0"/>
        <w:spacing w:line="600" w:lineRule="exact"/>
        <w:rPr>
          <w:rFonts w:asciiTheme="minorEastAsia" w:hAnsiTheme="minorEastAsia" w:cs="Times New Roman"/>
          <w:b/>
          <w:bCs/>
          <w:kern w:val="0"/>
          <w:sz w:val="44"/>
          <w:szCs w:val="44"/>
        </w:rPr>
      </w:pPr>
    </w:p>
    <w:p w:rsidR="00733EDC" w:rsidRDefault="00F53094">
      <w:pPr>
        <w:adjustRightInd w:val="0"/>
        <w:snapToGrid w:val="0"/>
        <w:spacing w:line="600" w:lineRule="exact"/>
        <w:jc w:val="center"/>
        <w:rPr>
          <w:rFonts w:asciiTheme="minorEastAsia" w:hAnsiTheme="minorEastAsia" w:cs="Times New Roman"/>
          <w:b/>
          <w:sz w:val="44"/>
          <w:szCs w:val="44"/>
        </w:rPr>
      </w:pPr>
      <w:r>
        <w:rPr>
          <w:rFonts w:asciiTheme="minorEastAsia" w:hAnsiTheme="minorEastAsia" w:cs="Times New Roman"/>
          <w:b/>
          <w:bCs/>
          <w:kern w:val="0"/>
          <w:sz w:val="44"/>
          <w:szCs w:val="44"/>
        </w:rPr>
        <w:t>海南</w:t>
      </w:r>
      <w:r w:rsidR="009B5818">
        <w:rPr>
          <w:rFonts w:asciiTheme="minorEastAsia" w:hAnsiTheme="minorEastAsia" w:cs="Times New Roman" w:hint="eastAsia"/>
          <w:b/>
          <w:bCs/>
          <w:kern w:val="0"/>
          <w:sz w:val="44"/>
          <w:szCs w:val="44"/>
        </w:rPr>
        <w:t>省</w:t>
      </w:r>
      <w:r>
        <w:rPr>
          <w:rFonts w:asciiTheme="minorEastAsia" w:hAnsiTheme="minorEastAsia" w:cs="Times New Roman" w:hint="eastAsia"/>
          <w:b/>
          <w:bCs/>
          <w:kern w:val="0"/>
          <w:sz w:val="44"/>
          <w:szCs w:val="44"/>
        </w:rPr>
        <w:t>“</w:t>
      </w:r>
      <w:r>
        <w:rPr>
          <w:rFonts w:asciiTheme="minorEastAsia" w:hAnsiTheme="minorEastAsia" w:cs="Times New Roman"/>
          <w:b/>
          <w:bCs/>
          <w:kern w:val="0"/>
          <w:sz w:val="44"/>
          <w:szCs w:val="44"/>
        </w:rPr>
        <w:t>海智计划</w:t>
      </w:r>
      <w:r>
        <w:rPr>
          <w:rFonts w:asciiTheme="minorEastAsia" w:hAnsiTheme="minorEastAsia" w:cs="Times New Roman" w:hint="eastAsia"/>
          <w:b/>
          <w:bCs/>
          <w:kern w:val="0"/>
          <w:sz w:val="44"/>
          <w:szCs w:val="44"/>
        </w:rPr>
        <w:t>”工</w:t>
      </w:r>
      <w:r>
        <w:rPr>
          <w:rFonts w:asciiTheme="minorEastAsia" w:hAnsiTheme="minorEastAsia" w:cs="Times New Roman"/>
          <w:b/>
          <w:sz w:val="44"/>
          <w:szCs w:val="44"/>
        </w:rPr>
        <w:t>作站</w:t>
      </w:r>
      <w:r>
        <w:rPr>
          <w:rFonts w:asciiTheme="minorEastAsia" w:hAnsiTheme="minorEastAsia" w:cs="Times New Roman" w:hint="eastAsia"/>
          <w:b/>
          <w:bCs/>
          <w:kern w:val="0"/>
          <w:sz w:val="44"/>
          <w:szCs w:val="44"/>
        </w:rPr>
        <w:t>建设</w:t>
      </w:r>
      <w:r>
        <w:rPr>
          <w:rFonts w:asciiTheme="minorEastAsia" w:hAnsiTheme="minorEastAsia" w:cs="Times New Roman"/>
          <w:b/>
          <w:bCs/>
          <w:kern w:val="0"/>
          <w:sz w:val="44"/>
          <w:szCs w:val="44"/>
        </w:rPr>
        <w:t>管理办法</w:t>
      </w:r>
    </w:p>
    <w:p w:rsidR="00733EDC" w:rsidRDefault="00F53094">
      <w:pPr>
        <w:adjustRightInd w:val="0"/>
        <w:snapToGrid w:val="0"/>
        <w:spacing w:line="600" w:lineRule="exact"/>
        <w:jc w:val="center"/>
        <w:rPr>
          <w:rFonts w:asciiTheme="minorEastAsia" w:hAnsiTheme="minorEastAsia" w:cs="Times New Roman"/>
          <w:b/>
          <w:bCs/>
          <w:kern w:val="0"/>
          <w:sz w:val="44"/>
          <w:szCs w:val="44"/>
        </w:rPr>
      </w:pPr>
      <w:r>
        <w:rPr>
          <w:rFonts w:asciiTheme="minorEastAsia" w:hAnsiTheme="minorEastAsia" w:cs="Times New Roman" w:hint="eastAsia"/>
          <w:b/>
          <w:bCs/>
          <w:kern w:val="0"/>
          <w:sz w:val="44"/>
          <w:szCs w:val="44"/>
        </w:rPr>
        <w:t>（试行）</w:t>
      </w:r>
    </w:p>
    <w:p w:rsidR="00733EDC" w:rsidRDefault="00733EDC">
      <w:pPr>
        <w:adjustRightInd w:val="0"/>
        <w:snapToGrid w:val="0"/>
        <w:spacing w:line="600" w:lineRule="exact"/>
        <w:jc w:val="center"/>
        <w:rPr>
          <w:rFonts w:ascii="Times New Roman" w:eastAsia="方正楷体_GBK" w:hAnsi="Times New Roman" w:cs="Times New Roman"/>
          <w:kern w:val="0"/>
          <w:sz w:val="28"/>
          <w:szCs w:val="28"/>
        </w:rPr>
      </w:pPr>
    </w:p>
    <w:p w:rsidR="00733EDC" w:rsidRDefault="00F53094">
      <w:pPr>
        <w:adjustRightInd w:val="0"/>
        <w:snapToGrid w:val="0"/>
        <w:spacing w:beforeLines="100" w:before="312" w:afterLines="100" w:after="312" w:line="600" w:lineRule="exact"/>
        <w:jc w:val="center"/>
        <w:rPr>
          <w:rFonts w:ascii="黑体" w:eastAsia="黑体" w:hAnsi="黑体" w:cs="Times New Roman"/>
          <w:kern w:val="0"/>
          <w:sz w:val="36"/>
          <w:szCs w:val="36"/>
        </w:rPr>
      </w:pPr>
      <w:r>
        <w:rPr>
          <w:rFonts w:ascii="黑体" w:eastAsia="黑体" w:hAnsi="黑体" w:cs="Times New Roman"/>
          <w:bCs/>
          <w:kern w:val="0"/>
          <w:sz w:val="36"/>
          <w:szCs w:val="36"/>
        </w:rPr>
        <w:t>第一章 总 则</w:t>
      </w:r>
    </w:p>
    <w:p w:rsidR="00733EDC" w:rsidRDefault="00F53094">
      <w:pPr>
        <w:widowControl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第一条</w:t>
      </w:r>
      <w:r>
        <w:rPr>
          <w:rFonts w:ascii="黑体" w:eastAsia="黑体" w:hAnsi="黑体" w:cs="Times New Roman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为进一步推动中国科协“海外智力为国服务行动计划”（简称“海智计划”）的实施，规范有效地建设海南</w:t>
      </w:r>
      <w:r w:rsidR="009B5818">
        <w:rPr>
          <w:rFonts w:ascii="仿宋" w:eastAsia="仿宋" w:hAnsi="仿宋" w:cs="Times New Roman" w:hint="eastAsia"/>
          <w:kern w:val="0"/>
          <w:sz w:val="32"/>
          <w:szCs w:val="32"/>
        </w:rPr>
        <w:t>省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“</w:t>
      </w:r>
      <w:r>
        <w:rPr>
          <w:rFonts w:ascii="仿宋" w:eastAsia="仿宋" w:hAnsi="仿宋" w:cs="Times New Roman"/>
          <w:kern w:val="0"/>
          <w:sz w:val="32"/>
          <w:szCs w:val="32"/>
        </w:rPr>
        <w:t>海智计划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”工</w:t>
      </w:r>
      <w:r>
        <w:rPr>
          <w:rFonts w:ascii="仿宋" w:eastAsia="仿宋" w:hAnsi="仿宋" w:cs="Times New Roman"/>
          <w:kern w:val="0"/>
          <w:sz w:val="32"/>
          <w:szCs w:val="32"/>
        </w:rPr>
        <w:t>作站，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制定本办法</w:t>
      </w:r>
      <w:r>
        <w:rPr>
          <w:rFonts w:ascii="仿宋" w:eastAsia="仿宋" w:hAnsi="仿宋" w:cs="Times New Roman"/>
          <w:kern w:val="0"/>
          <w:sz w:val="32"/>
          <w:szCs w:val="32"/>
        </w:rPr>
        <w:t>。</w:t>
      </w:r>
    </w:p>
    <w:p w:rsidR="00733EDC" w:rsidRDefault="00F5309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第二条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 海</w:t>
      </w:r>
      <w:r>
        <w:rPr>
          <w:rFonts w:ascii="仿宋" w:eastAsia="仿宋" w:hAnsi="仿宋" w:cs="Times New Roman"/>
          <w:kern w:val="0"/>
          <w:sz w:val="32"/>
          <w:szCs w:val="32"/>
        </w:rPr>
        <w:t>南</w:t>
      </w:r>
      <w:r w:rsidR="00ED3C37">
        <w:rPr>
          <w:rFonts w:ascii="仿宋" w:eastAsia="仿宋" w:hAnsi="仿宋" w:cs="Times New Roman" w:hint="eastAsia"/>
          <w:kern w:val="0"/>
          <w:sz w:val="32"/>
          <w:szCs w:val="32"/>
        </w:rPr>
        <w:t>省</w:t>
      </w:r>
      <w:r w:rsidR="0073620F">
        <w:rPr>
          <w:rFonts w:ascii="仿宋" w:eastAsia="仿宋" w:hAnsi="仿宋" w:cs="Times New Roman" w:hint="eastAsia"/>
          <w:kern w:val="0"/>
          <w:sz w:val="32"/>
          <w:szCs w:val="32"/>
        </w:rPr>
        <w:t>“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海智</w:t>
      </w:r>
      <w:r w:rsidR="00ED3C37">
        <w:rPr>
          <w:rFonts w:ascii="仿宋" w:eastAsia="仿宋" w:hAnsi="仿宋" w:cs="Times New Roman" w:hint="eastAsia"/>
          <w:kern w:val="0"/>
          <w:sz w:val="32"/>
          <w:szCs w:val="32"/>
        </w:rPr>
        <w:t>计划</w:t>
      </w:r>
      <w:r w:rsidR="0073620F">
        <w:rPr>
          <w:rFonts w:ascii="仿宋" w:eastAsia="仿宋" w:hAnsi="仿宋" w:cs="Times New Roman" w:hint="eastAsia"/>
          <w:kern w:val="0"/>
          <w:sz w:val="32"/>
          <w:szCs w:val="32"/>
        </w:rPr>
        <w:t>”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工作站的建设坚持“需求为基础、项目为核心、企事业为主体、实效为根本”的原则，充分利用中国科协“海智计划”办公室、海</w:t>
      </w:r>
      <w:r>
        <w:rPr>
          <w:rFonts w:ascii="仿宋" w:eastAsia="仿宋" w:hAnsi="仿宋" w:cs="Times New Roman"/>
          <w:kern w:val="0"/>
          <w:sz w:val="32"/>
          <w:szCs w:val="32"/>
        </w:rPr>
        <w:t>南省科协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以</w:t>
      </w:r>
      <w:r>
        <w:rPr>
          <w:rFonts w:ascii="仿宋" w:eastAsia="仿宋" w:hAnsi="仿宋" w:cs="Times New Roman"/>
          <w:kern w:val="0"/>
          <w:sz w:val="32"/>
          <w:szCs w:val="32"/>
        </w:rPr>
        <w:t>及申报单位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广泛联系海外科技机构、团体和海外科技工作者的资源优势，搭建海外高层次人才引进、项目合作、学术交流、决策咨询的平台，引导海外高</w:t>
      </w:r>
      <w:r>
        <w:rPr>
          <w:rFonts w:ascii="仿宋" w:eastAsia="仿宋" w:hAnsi="仿宋" w:cs="Times New Roman"/>
          <w:kern w:val="0"/>
          <w:sz w:val="32"/>
          <w:szCs w:val="32"/>
        </w:rPr>
        <w:t>层次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人才智力向海</w:t>
      </w:r>
      <w:r>
        <w:rPr>
          <w:rFonts w:ascii="仿宋" w:eastAsia="仿宋" w:hAnsi="仿宋" w:cs="Times New Roman"/>
          <w:kern w:val="0"/>
          <w:sz w:val="32"/>
          <w:szCs w:val="32"/>
        </w:rPr>
        <w:t>南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集聚，更好地为海</w:t>
      </w:r>
      <w:r>
        <w:rPr>
          <w:rFonts w:ascii="仿宋" w:eastAsia="仿宋" w:hAnsi="仿宋" w:cs="Times New Roman"/>
          <w:kern w:val="0"/>
          <w:sz w:val="32"/>
          <w:szCs w:val="32"/>
        </w:rPr>
        <w:t>南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创新驱动战略和经济社会发展服务。</w:t>
      </w:r>
    </w:p>
    <w:p w:rsidR="00733EDC" w:rsidRDefault="00F53094">
      <w:pPr>
        <w:adjustRightInd w:val="0"/>
        <w:snapToGrid w:val="0"/>
        <w:spacing w:line="600" w:lineRule="exact"/>
        <w:ind w:firstLineChars="800" w:firstLine="256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第二章  主要任务</w:t>
      </w:r>
    </w:p>
    <w:p w:rsidR="00733EDC" w:rsidRDefault="00F5309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 xml:space="preserve">第三条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海</w:t>
      </w:r>
      <w:r>
        <w:rPr>
          <w:rFonts w:ascii="仿宋" w:eastAsia="仿宋" w:hAnsi="仿宋" w:cs="Times New Roman"/>
          <w:kern w:val="0"/>
          <w:sz w:val="32"/>
          <w:szCs w:val="32"/>
        </w:rPr>
        <w:t>南</w:t>
      </w:r>
      <w:r w:rsidR="000E664E">
        <w:rPr>
          <w:rFonts w:ascii="仿宋" w:eastAsia="仿宋" w:hAnsi="仿宋" w:cs="Times New Roman" w:hint="eastAsia"/>
          <w:kern w:val="0"/>
          <w:sz w:val="32"/>
          <w:szCs w:val="32"/>
        </w:rPr>
        <w:t>省</w:t>
      </w:r>
      <w:r w:rsidR="008C15E1">
        <w:rPr>
          <w:rFonts w:ascii="仿宋" w:eastAsia="仿宋" w:hAnsi="仿宋" w:cs="Times New Roman" w:hint="eastAsia"/>
          <w:kern w:val="0"/>
          <w:sz w:val="32"/>
          <w:szCs w:val="32"/>
        </w:rPr>
        <w:t>“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海智</w:t>
      </w:r>
      <w:r w:rsidR="000E664E">
        <w:rPr>
          <w:rFonts w:ascii="仿宋" w:eastAsia="仿宋" w:hAnsi="仿宋" w:cs="Times New Roman" w:hint="eastAsia"/>
          <w:kern w:val="0"/>
          <w:sz w:val="32"/>
          <w:szCs w:val="32"/>
        </w:rPr>
        <w:t>计划</w:t>
      </w:r>
      <w:r w:rsidR="008C15E1">
        <w:rPr>
          <w:rFonts w:ascii="仿宋" w:eastAsia="仿宋" w:hAnsi="仿宋" w:cs="Times New Roman" w:hint="eastAsia"/>
          <w:kern w:val="0"/>
          <w:sz w:val="32"/>
          <w:szCs w:val="32"/>
        </w:rPr>
        <w:t>”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工作站的主要任务：</w:t>
      </w:r>
    </w:p>
    <w:p w:rsidR="00733EDC" w:rsidRDefault="00F5309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1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．充分利用中国科协“海智计划”办公室、海</w:t>
      </w:r>
      <w:r>
        <w:rPr>
          <w:rFonts w:ascii="仿宋" w:eastAsia="仿宋" w:hAnsi="仿宋" w:cs="Times New Roman"/>
          <w:kern w:val="0"/>
          <w:sz w:val="32"/>
          <w:szCs w:val="32"/>
        </w:rPr>
        <w:t>南省科协以及申报单位的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资源优势，服务本单位或本地区对海外人才、智力的需求；</w:t>
      </w:r>
    </w:p>
    <w:p w:rsidR="00733EDC" w:rsidRDefault="00F5309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2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．针对行业、产业、学科及区域发展，组织海外高层次人才和创新</w:t>
      </w:r>
      <w:r>
        <w:rPr>
          <w:rFonts w:ascii="仿宋" w:eastAsia="仿宋" w:hAnsi="仿宋" w:cs="Times New Roman"/>
          <w:kern w:val="0"/>
          <w:sz w:val="32"/>
          <w:szCs w:val="32"/>
        </w:rPr>
        <w:t>团队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开展合</w:t>
      </w:r>
      <w:r>
        <w:rPr>
          <w:rFonts w:ascii="仿宋" w:eastAsia="仿宋" w:hAnsi="仿宋" w:cs="Times New Roman"/>
          <w:kern w:val="0"/>
          <w:sz w:val="32"/>
          <w:szCs w:val="32"/>
        </w:rPr>
        <w:t>作研究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、决策咨询以</w:t>
      </w:r>
      <w:r>
        <w:rPr>
          <w:rFonts w:ascii="仿宋" w:eastAsia="仿宋" w:hAnsi="仿宋" w:cs="Times New Roman"/>
          <w:kern w:val="0"/>
          <w:sz w:val="32"/>
          <w:szCs w:val="32"/>
        </w:rPr>
        <w:t>及创新创业等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活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lastRenderedPageBreak/>
        <w:t>动</w:t>
      </w:r>
      <w:r>
        <w:rPr>
          <w:rFonts w:ascii="仿宋" w:eastAsia="仿宋" w:hAnsi="仿宋" w:cs="Times New Roman"/>
          <w:kern w:val="0"/>
          <w:sz w:val="32"/>
          <w:szCs w:val="32"/>
        </w:rPr>
        <w:t>;</w:t>
      </w:r>
    </w:p>
    <w:p w:rsidR="00733EDC" w:rsidRDefault="00F5309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3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．组织开展学术研讨、项目合作、技术引进、技术攻关、人才培养等多种形式的国际科技交流活动；</w:t>
      </w:r>
    </w:p>
    <w:p w:rsidR="00733EDC" w:rsidRDefault="00F5309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4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．完成海</w:t>
      </w:r>
      <w:r>
        <w:rPr>
          <w:rFonts w:ascii="仿宋" w:eastAsia="仿宋" w:hAnsi="仿宋" w:cs="Times New Roman"/>
          <w:kern w:val="0"/>
          <w:sz w:val="32"/>
          <w:szCs w:val="32"/>
        </w:rPr>
        <w:t>南省科协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交办的工作。</w:t>
      </w:r>
    </w:p>
    <w:p w:rsidR="00733EDC" w:rsidRDefault="00F53094">
      <w:pPr>
        <w:adjustRightInd w:val="0"/>
        <w:snapToGrid w:val="0"/>
        <w:spacing w:line="600" w:lineRule="exact"/>
        <w:ind w:firstLineChars="700" w:firstLine="22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第三章申报与评审</w:t>
      </w:r>
    </w:p>
    <w:p w:rsidR="00733EDC" w:rsidRDefault="00F53094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第四条申报对象：</w:t>
      </w:r>
    </w:p>
    <w:p w:rsidR="00733EDC" w:rsidRDefault="00F5309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申报海南</w:t>
      </w:r>
      <w:r w:rsidR="0048744E">
        <w:rPr>
          <w:rFonts w:ascii="仿宋" w:eastAsia="仿宋" w:hAnsi="仿宋" w:cs="Times New Roman" w:hint="eastAsia"/>
          <w:kern w:val="0"/>
          <w:sz w:val="32"/>
          <w:szCs w:val="32"/>
        </w:rPr>
        <w:t>省</w:t>
      </w:r>
      <w:r w:rsidR="008C15E1">
        <w:rPr>
          <w:rFonts w:ascii="仿宋" w:eastAsia="仿宋" w:hAnsi="仿宋" w:cs="Times New Roman" w:hint="eastAsia"/>
          <w:kern w:val="0"/>
          <w:sz w:val="32"/>
          <w:szCs w:val="32"/>
        </w:rPr>
        <w:t>“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海智</w:t>
      </w:r>
      <w:r w:rsidR="0048744E">
        <w:rPr>
          <w:rFonts w:ascii="仿宋" w:eastAsia="仿宋" w:hAnsi="仿宋" w:cs="Times New Roman" w:hint="eastAsia"/>
          <w:kern w:val="0"/>
          <w:sz w:val="32"/>
          <w:szCs w:val="32"/>
        </w:rPr>
        <w:t>计划</w:t>
      </w:r>
      <w:r w:rsidR="008C15E1">
        <w:rPr>
          <w:rFonts w:ascii="仿宋" w:eastAsia="仿宋" w:hAnsi="仿宋" w:cs="Times New Roman" w:hint="eastAsia"/>
          <w:kern w:val="0"/>
          <w:sz w:val="32"/>
          <w:szCs w:val="32"/>
        </w:rPr>
        <w:t>”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工作站的单位须具有法人资格，能够独立开展海智工作，具体包括：</w:t>
      </w:r>
    </w:p>
    <w:p w:rsidR="00733EDC" w:rsidRDefault="00F5309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1</w:t>
      </w:r>
      <w:r>
        <w:rPr>
          <w:rFonts w:ascii="仿宋" w:eastAsia="仿宋" w:hAnsi="仿宋" w:cs="Times New Roman"/>
          <w:kern w:val="0"/>
          <w:sz w:val="32"/>
          <w:szCs w:val="32"/>
        </w:rPr>
        <w:t>.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具备条件的企业、高校、科研院所等；</w:t>
      </w:r>
    </w:p>
    <w:p w:rsidR="00733EDC" w:rsidRDefault="00F5309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2.具备条件的经济技术开发区、工业园区、产业园（以下简称园区）；</w:t>
      </w:r>
    </w:p>
    <w:p w:rsidR="00733EDC" w:rsidRDefault="00F5309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3．具备条件的市县科协。</w:t>
      </w:r>
    </w:p>
    <w:p w:rsidR="00733EDC" w:rsidRDefault="00F53094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第五条申报条件：</w:t>
      </w:r>
    </w:p>
    <w:p w:rsidR="00733EDC" w:rsidRDefault="00F5309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1．申报单位重视海智工作，有专（兼）职工作人员、办公场地和专项工作经费；</w:t>
      </w:r>
    </w:p>
    <w:p w:rsidR="00733EDC" w:rsidRDefault="00F5309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2．申报单位有创新创业载体和工作平台，与海外科技机构、团体及科技工作者建立长期稳定的合作关系，有明确的科技创新与成果转化任务；</w:t>
      </w:r>
    </w:p>
    <w:p w:rsidR="00733EDC" w:rsidRDefault="00F5309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3．申报建站的企业，应是规模以上企业或高新技术企业，有明确的技术创新和对外项目合作需求，有自己的研发机构和研发团队。</w:t>
      </w:r>
    </w:p>
    <w:p w:rsidR="00733EDC" w:rsidRDefault="00F53094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第六条 申报材料：</w:t>
      </w:r>
    </w:p>
    <w:p w:rsidR="00733EDC" w:rsidRDefault="00F5309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bCs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1．《</w:t>
      </w:r>
      <w:r>
        <w:rPr>
          <w:rFonts w:ascii="仿宋" w:eastAsia="仿宋" w:hAnsi="仿宋" w:cs="Times New Roman" w:hint="eastAsia"/>
          <w:bCs/>
          <w:kern w:val="0"/>
          <w:sz w:val="32"/>
          <w:szCs w:val="32"/>
        </w:rPr>
        <w:t>海南</w:t>
      </w:r>
      <w:r w:rsidR="008C15E1">
        <w:rPr>
          <w:rFonts w:ascii="仿宋" w:eastAsia="仿宋" w:hAnsi="仿宋" w:cs="Times New Roman" w:hint="eastAsia"/>
          <w:bCs/>
          <w:kern w:val="0"/>
          <w:sz w:val="32"/>
          <w:szCs w:val="32"/>
        </w:rPr>
        <w:t>省</w:t>
      </w:r>
      <w:r>
        <w:rPr>
          <w:rFonts w:ascii="仿宋" w:eastAsia="仿宋" w:hAnsi="仿宋" w:cs="Times New Roman" w:hint="eastAsia"/>
          <w:bCs/>
          <w:kern w:val="0"/>
          <w:sz w:val="32"/>
          <w:szCs w:val="32"/>
        </w:rPr>
        <w:t>“海智计划”工作站申报表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》（见附件1）；</w:t>
      </w:r>
    </w:p>
    <w:p w:rsidR="00733EDC" w:rsidRDefault="00F5309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lastRenderedPageBreak/>
        <w:t>2．联系的海外科技团体、海智专家简介，项目合作协议等资料。</w:t>
      </w:r>
    </w:p>
    <w:p w:rsidR="00733EDC" w:rsidRDefault="00F53094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第七条 评审、审批和挂牌：</w:t>
      </w:r>
    </w:p>
    <w:p w:rsidR="00733EDC" w:rsidRDefault="00F5309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由</w:t>
      </w:r>
      <w:r>
        <w:rPr>
          <w:rFonts w:ascii="仿宋" w:eastAsia="仿宋" w:hAnsi="仿宋" w:cs="Times New Roman"/>
          <w:kern w:val="0"/>
          <w:sz w:val="32"/>
          <w:szCs w:val="32"/>
        </w:rPr>
        <w:t>海南省科协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负责组织专家对申报材料进行资格审核，按程序</w:t>
      </w:r>
      <w:r>
        <w:rPr>
          <w:rFonts w:ascii="仿宋" w:eastAsia="仿宋" w:hAnsi="仿宋" w:cs="Times New Roman"/>
          <w:kern w:val="0"/>
          <w:sz w:val="32"/>
          <w:szCs w:val="32"/>
        </w:rPr>
        <w:t>公示无异议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后</w:t>
      </w:r>
      <w:r>
        <w:rPr>
          <w:rFonts w:ascii="仿宋" w:eastAsia="仿宋" w:hAnsi="仿宋" w:cs="Times New Roman"/>
          <w:kern w:val="0"/>
          <w:sz w:val="32"/>
          <w:szCs w:val="32"/>
        </w:rPr>
        <w:t>，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给予</w:t>
      </w:r>
      <w:r>
        <w:rPr>
          <w:rFonts w:ascii="仿宋" w:eastAsia="仿宋" w:hAnsi="仿宋" w:cs="Times New Roman"/>
          <w:kern w:val="0"/>
          <w:sz w:val="32"/>
          <w:szCs w:val="32"/>
        </w:rPr>
        <w:t>资助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</w:p>
    <w:p w:rsidR="00733EDC" w:rsidRDefault="00F53094">
      <w:pPr>
        <w:pStyle w:val="1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评审</w:t>
      </w:r>
      <w:r>
        <w:rPr>
          <w:rFonts w:ascii="黑体" w:eastAsia="黑体" w:hAnsi="黑体" w:cs="Times New Roman" w:hint="eastAsia"/>
          <w:kern w:val="0"/>
          <w:sz w:val="32"/>
          <w:szCs w:val="32"/>
        </w:rPr>
        <w:t xml:space="preserve"> </w:t>
      </w:r>
    </w:p>
    <w:p w:rsidR="000F2CB2" w:rsidRDefault="00F53094">
      <w:pPr>
        <w:adjustRightInd w:val="0"/>
        <w:snapToGrid w:val="0"/>
        <w:spacing w:line="600" w:lineRule="exact"/>
        <w:ind w:left="71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海</w:t>
      </w:r>
      <w:r>
        <w:rPr>
          <w:rFonts w:ascii="仿宋" w:eastAsia="仿宋" w:hAnsi="仿宋" w:cs="Times New Roman"/>
          <w:kern w:val="0"/>
          <w:sz w:val="32"/>
          <w:szCs w:val="32"/>
        </w:rPr>
        <w:t>南省科协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负责组织海</w:t>
      </w:r>
      <w:r>
        <w:rPr>
          <w:rFonts w:ascii="仿宋" w:eastAsia="仿宋" w:hAnsi="仿宋" w:cs="Times New Roman"/>
          <w:kern w:val="0"/>
          <w:sz w:val="32"/>
          <w:szCs w:val="32"/>
        </w:rPr>
        <w:t>南省</w:t>
      </w:r>
      <w:r w:rsidR="00186D83">
        <w:rPr>
          <w:rFonts w:ascii="仿宋" w:eastAsia="仿宋" w:hAnsi="仿宋" w:cs="Times New Roman" w:hint="eastAsia"/>
          <w:kern w:val="0"/>
          <w:sz w:val="32"/>
          <w:szCs w:val="32"/>
        </w:rPr>
        <w:t>“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海智</w:t>
      </w:r>
      <w:r w:rsidR="000F2CB2">
        <w:rPr>
          <w:rFonts w:ascii="仿宋" w:eastAsia="仿宋" w:hAnsi="仿宋" w:cs="Times New Roman" w:hint="eastAsia"/>
          <w:kern w:val="0"/>
          <w:sz w:val="32"/>
          <w:szCs w:val="32"/>
        </w:rPr>
        <w:t>计划</w:t>
      </w:r>
      <w:r w:rsidR="00186D83">
        <w:rPr>
          <w:rFonts w:ascii="仿宋" w:eastAsia="仿宋" w:hAnsi="仿宋" w:cs="Times New Roman" w:hint="eastAsia"/>
          <w:kern w:val="0"/>
          <w:sz w:val="32"/>
          <w:szCs w:val="32"/>
        </w:rPr>
        <w:t>”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工作站的评审</w:t>
      </w:r>
    </w:p>
    <w:p w:rsidR="00733EDC" w:rsidRDefault="00F53094" w:rsidP="000F2CB2">
      <w:pPr>
        <w:adjustRightInd w:val="0"/>
        <w:snapToGrid w:val="0"/>
        <w:spacing w:line="600" w:lineRule="exac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工作。</w:t>
      </w:r>
    </w:p>
    <w:p w:rsidR="00733EDC" w:rsidRDefault="00F53094">
      <w:pPr>
        <w:adjustRightInd w:val="0"/>
        <w:snapToGrid w:val="0"/>
        <w:spacing w:line="600" w:lineRule="exact"/>
        <w:ind w:firstLineChars="100" w:firstLine="32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（1）海南</w:t>
      </w:r>
      <w:r w:rsidR="00847429">
        <w:rPr>
          <w:rFonts w:ascii="仿宋" w:eastAsia="仿宋" w:hAnsi="仿宋" w:cs="Times New Roman" w:hint="eastAsia"/>
          <w:kern w:val="0"/>
          <w:sz w:val="32"/>
          <w:szCs w:val="32"/>
        </w:rPr>
        <w:t>省</w:t>
      </w:r>
      <w:r w:rsidR="008C15E1">
        <w:rPr>
          <w:rFonts w:ascii="仿宋" w:eastAsia="仿宋" w:hAnsi="仿宋" w:cs="Times New Roman" w:hint="eastAsia"/>
          <w:kern w:val="0"/>
          <w:sz w:val="32"/>
          <w:szCs w:val="32"/>
        </w:rPr>
        <w:t>“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海智</w:t>
      </w:r>
      <w:r w:rsidR="00847429">
        <w:rPr>
          <w:rFonts w:ascii="仿宋" w:eastAsia="仿宋" w:hAnsi="仿宋" w:cs="Times New Roman" w:hint="eastAsia"/>
          <w:kern w:val="0"/>
          <w:sz w:val="32"/>
          <w:szCs w:val="32"/>
        </w:rPr>
        <w:t>计划</w:t>
      </w:r>
      <w:r w:rsidR="008C15E1">
        <w:rPr>
          <w:rFonts w:ascii="仿宋" w:eastAsia="仿宋" w:hAnsi="仿宋" w:cs="Times New Roman" w:hint="eastAsia"/>
          <w:kern w:val="0"/>
          <w:sz w:val="32"/>
          <w:szCs w:val="32"/>
        </w:rPr>
        <w:t>”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工作站每年评审一次。</w:t>
      </w:r>
    </w:p>
    <w:p w:rsidR="00733EDC" w:rsidRDefault="00F53094">
      <w:pPr>
        <w:adjustRightInd w:val="0"/>
        <w:snapToGrid w:val="0"/>
        <w:spacing w:line="600" w:lineRule="exact"/>
        <w:ind w:firstLineChars="100" w:firstLine="32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（2）由海</w:t>
      </w:r>
      <w:r>
        <w:rPr>
          <w:rFonts w:ascii="仿宋" w:eastAsia="仿宋" w:hAnsi="仿宋" w:cs="Times New Roman"/>
          <w:kern w:val="0"/>
          <w:sz w:val="32"/>
          <w:szCs w:val="32"/>
        </w:rPr>
        <w:t>南省科协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组织召开评审会议，评委由相</w:t>
      </w:r>
      <w:r>
        <w:rPr>
          <w:rFonts w:ascii="仿宋" w:eastAsia="仿宋" w:hAnsi="仿宋" w:cs="Times New Roman"/>
          <w:kern w:val="0"/>
          <w:sz w:val="32"/>
          <w:szCs w:val="32"/>
        </w:rPr>
        <w:t>关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领域</w:t>
      </w:r>
      <w:r>
        <w:rPr>
          <w:rFonts w:ascii="仿宋" w:eastAsia="仿宋" w:hAnsi="仿宋" w:cs="Times New Roman"/>
          <w:kern w:val="0"/>
          <w:sz w:val="32"/>
          <w:szCs w:val="32"/>
        </w:rPr>
        <w:t>专家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组成；经海南省科协深入调研，符合条件的，也可以由国际部直接推荐。</w:t>
      </w:r>
    </w:p>
    <w:p w:rsidR="00733EDC" w:rsidRDefault="00F53094">
      <w:pPr>
        <w:adjustRightInd w:val="0"/>
        <w:snapToGrid w:val="0"/>
        <w:spacing w:line="600" w:lineRule="exact"/>
        <w:ind w:firstLineChars="100" w:firstLine="32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（3）评审会议结果提交海</w:t>
      </w:r>
      <w:r>
        <w:rPr>
          <w:rFonts w:ascii="仿宋" w:eastAsia="仿宋" w:hAnsi="仿宋" w:cs="Times New Roman"/>
          <w:kern w:val="0"/>
          <w:sz w:val="32"/>
          <w:szCs w:val="32"/>
        </w:rPr>
        <w:t>南省</w:t>
      </w:r>
      <w:r w:rsidR="00F70B6D">
        <w:rPr>
          <w:rFonts w:ascii="仿宋" w:eastAsia="仿宋" w:hAnsi="仿宋" w:cs="Times New Roman" w:hint="eastAsia"/>
          <w:kern w:val="0"/>
          <w:sz w:val="32"/>
          <w:szCs w:val="32"/>
        </w:rPr>
        <w:t>科协主席</w:t>
      </w:r>
      <w:r w:rsidR="00F70B6D">
        <w:rPr>
          <w:rFonts w:ascii="仿宋" w:eastAsia="仿宋" w:hAnsi="仿宋" w:cs="Times New Roman"/>
          <w:kern w:val="0"/>
          <w:sz w:val="32"/>
          <w:szCs w:val="32"/>
        </w:rPr>
        <w:t>办公会</w:t>
      </w:r>
      <w:r w:rsidR="00015EB6">
        <w:rPr>
          <w:rFonts w:ascii="仿宋" w:eastAsia="仿宋" w:hAnsi="仿宋" w:cs="Times New Roman" w:hint="eastAsia"/>
          <w:kern w:val="0"/>
          <w:sz w:val="32"/>
          <w:szCs w:val="32"/>
        </w:rPr>
        <w:t>议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研究决定拟建站单位名单。</w:t>
      </w:r>
    </w:p>
    <w:p w:rsidR="00733EDC" w:rsidRDefault="00F53094">
      <w:pPr>
        <w:adjustRightInd w:val="0"/>
        <w:snapToGrid w:val="0"/>
        <w:spacing w:line="600" w:lineRule="exact"/>
        <w:ind w:firstLineChars="100" w:firstLine="32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（4）海</w:t>
      </w:r>
      <w:r>
        <w:rPr>
          <w:rFonts w:ascii="仿宋" w:eastAsia="仿宋" w:hAnsi="仿宋" w:cs="Times New Roman"/>
          <w:kern w:val="0"/>
          <w:sz w:val="32"/>
          <w:szCs w:val="32"/>
        </w:rPr>
        <w:t>南省科协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对当年拟建站单位名单进行为期5个工作日的公示，广泛听取意见，接受社会监督，确保评审工作的“公开、公平、公正”。</w:t>
      </w:r>
    </w:p>
    <w:p w:rsidR="00733EDC" w:rsidRPr="0066747B" w:rsidRDefault="00F53094">
      <w:pPr>
        <w:adjustRightInd w:val="0"/>
        <w:snapToGrid w:val="0"/>
        <w:spacing w:line="600" w:lineRule="exact"/>
        <w:ind w:firstLineChars="200" w:firstLine="643"/>
        <w:rPr>
          <w:rFonts w:asciiTheme="minorEastAsia" w:hAnsiTheme="minorEastAsia" w:cs="Times New Roman"/>
          <w:b/>
          <w:kern w:val="0"/>
          <w:sz w:val="32"/>
          <w:szCs w:val="32"/>
        </w:rPr>
      </w:pPr>
      <w:r w:rsidRPr="0066747B">
        <w:rPr>
          <w:rFonts w:asciiTheme="minorEastAsia" w:hAnsiTheme="minorEastAsia" w:cs="Times New Roman" w:hint="eastAsia"/>
          <w:b/>
          <w:kern w:val="0"/>
          <w:sz w:val="32"/>
          <w:szCs w:val="32"/>
        </w:rPr>
        <w:t>2．公示</w:t>
      </w:r>
    </w:p>
    <w:p w:rsidR="00EA3237" w:rsidRPr="00926E61" w:rsidRDefault="00F53094">
      <w:pPr>
        <w:adjustRightInd w:val="0"/>
        <w:snapToGrid w:val="0"/>
        <w:spacing w:line="600" w:lineRule="exact"/>
        <w:ind w:firstLineChars="200" w:firstLine="643"/>
        <w:rPr>
          <w:rFonts w:asciiTheme="majorEastAsia" w:eastAsiaTheme="majorEastAsia" w:hAnsiTheme="majorEastAsia" w:cs="Times New Roman"/>
          <w:b/>
          <w:kern w:val="0"/>
          <w:sz w:val="32"/>
          <w:szCs w:val="32"/>
        </w:rPr>
      </w:pPr>
      <w:r w:rsidRPr="00926E61">
        <w:rPr>
          <w:rFonts w:asciiTheme="minorEastAsia" w:hAnsiTheme="minorEastAsia" w:cs="Times New Roman" w:hint="eastAsia"/>
          <w:b/>
          <w:kern w:val="0"/>
          <w:sz w:val="32"/>
          <w:szCs w:val="32"/>
        </w:rPr>
        <w:t>3．授牌</w:t>
      </w:r>
      <w:r w:rsidRPr="00926E61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。</w:t>
      </w:r>
    </w:p>
    <w:p w:rsidR="00733EDC" w:rsidRPr="00926E61" w:rsidRDefault="00F53094" w:rsidP="00926448">
      <w:pPr>
        <w:adjustRightInd w:val="0"/>
        <w:snapToGrid w:val="0"/>
        <w:spacing w:line="600" w:lineRule="exact"/>
        <w:ind w:firstLineChars="150" w:firstLine="480"/>
        <w:rPr>
          <w:rFonts w:ascii="仿宋" w:eastAsia="仿宋" w:hAnsi="仿宋" w:cs="Times New Roman"/>
          <w:kern w:val="0"/>
          <w:sz w:val="32"/>
          <w:szCs w:val="32"/>
        </w:rPr>
      </w:pPr>
      <w:r w:rsidRPr="00926E61">
        <w:rPr>
          <w:rFonts w:ascii="仿宋" w:eastAsia="仿宋" w:hAnsi="仿宋" w:cs="Times New Roman" w:hint="eastAsia"/>
          <w:kern w:val="0"/>
          <w:sz w:val="32"/>
          <w:szCs w:val="32"/>
        </w:rPr>
        <w:t>名称统一为：</w:t>
      </w:r>
      <w:r w:rsidR="00F428D8">
        <w:rPr>
          <w:rFonts w:ascii="仿宋" w:eastAsia="仿宋" w:hAnsi="仿宋" w:cs="Times New Roman" w:hint="eastAsia"/>
          <w:kern w:val="0"/>
          <w:sz w:val="32"/>
          <w:szCs w:val="32"/>
        </w:rPr>
        <w:t>海</w:t>
      </w:r>
      <w:r w:rsidR="00F428D8">
        <w:rPr>
          <w:rFonts w:ascii="仿宋" w:eastAsia="仿宋" w:hAnsi="仿宋" w:cs="Times New Roman"/>
          <w:kern w:val="0"/>
          <w:sz w:val="32"/>
          <w:szCs w:val="32"/>
        </w:rPr>
        <w:t>南</w:t>
      </w:r>
      <w:r w:rsidR="00F428D8">
        <w:rPr>
          <w:rFonts w:ascii="仿宋" w:eastAsia="仿宋" w:hAnsi="仿宋" w:cs="Times New Roman" w:hint="eastAsia"/>
          <w:kern w:val="0"/>
          <w:sz w:val="32"/>
          <w:szCs w:val="32"/>
        </w:rPr>
        <w:t>省</w:t>
      </w:r>
      <w:r w:rsidR="008C15E1">
        <w:rPr>
          <w:rFonts w:ascii="仿宋" w:eastAsia="仿宋" w:hAnsi="仿宋" w:cs="Times New Roman" w:hint="eastAsia"/>
          <w:kern w:val="0"/>
          <w:sz w:val="32"/>
          <w:szCs w:val="32"/>
        </w:rPr>
        <w:t>“</w:t>
      </w:r>
      <w:r w:rsidR="00F428D8">
        <w:rPr>
          <w:rFonts w:ascii="仿宋" w:eastAsia="仿宋" w:hAnsi="仿宋" w:cs="Times New Roman"/>
          <w:kern w:val="0"/>
          <w:sz w:val="32"/>
          <w:szCs w:val="32"/>
        </w:rPr>
        <w:t>海智计划</w:t>
      </w:r>
      <w:r w:rsidR="008C15E1">
        <w:rPr>
          <w:rFonts w:ascii="仿宋" w:eastAsia="仿宋" w:hAnsi="仿宋" w:cs="Times New Roman" w:hint="eastAsia"/>
          <w:kern w:val="0"/>
          <w:sz w:val="32"/>
          <w:szCs w:val="32"/>
        </w:rPr>
        <w:t>”</w:t>
      </w:r>
      <w:r w:rsidRPr="00926E61">
        <w:rPr>
          <w:rFonts w:ascii="仿宋" w:eastAsia="仿宋" w:hAnsi="仿宋" w:cs="Times New Roman"/>
          <w:kern w:val="0"/>
          <w:sz w:val="32"/>
          <w:szCs w:val="32"/>
        </w:rPr>
        <w:t>工作站</w:t>
      </w:r>
      <w:r w:rsidR="00A14131"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</w:p>
    <w:p w:rsidR="00733EDC" w:rsidRDefault="00F53094" w:rsidP="006A79C9">
      <w:pPr>
        <w:adjustRightInd w:val="0"/>
        <w:snapToGrid w:val="0"/>
        <w:spacing w:line="600" w:lineRule="exact"/>
        <w:ind w:firstLineChars="200" w:firstLine="640"/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第四章   管理</w:t>
      </w:r>
    </w:p>
    <w:p w:rsidR="00733EDC" w:rsidRDefault="00F53094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 xml:space="preserve">第八条 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海</w:t>
      </w:r>
      <w:r>
        <w:rPr>
          <w:rFonts w:ascii="仿宋" w:eastAsia="仿宋" w:hAnsi="仿宋" w:cs="Times New Roman"/>
          <w:kern w:val="0"/>
          <w:sz w:val="32"/>
          <w:szCs w:val="32"/>
        </w:rPr>
        <w:t>南</w:t>
      </w:r>
      <w:r w:rsidR="00CB22D0">
        <w:rPr>
          <w:rFonts w:ascii="仿宋" w:eastAsia="仿宋" w:hAnsi="仿宋" w:cs="Times New Roman" w:hint="eastAsia"/>
          <w:kern w:val="0"/>
          <w:sz w:val="32"/>
          <w:szCs w:val="32"/>
        </w:rPr>
        <w:t>省</w:t>
      </w:r>
      <w:r w:rsidR="008C15E1">
        <w:rPr>
          <w:rFonts w:ascii="仿宋" w:eastAsia="仿宋" w:hAnsi="仿宋" w:cs="Times New Roman" w:hint="eastAsia"/>
          <w:kern w:val="0"/>
          <w:sz w:val="32"/>
          <w:szCs w:val="32"/>
        </w:rPr>
        <w:t>“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海智</w:t>
      </w:r>
      <w:r w:rsidR="00CB22D0">
        <w:rPr>
          <w:rFonts w:ascii="仿宋" w:eastAsia="仿宋" w:hAnsi="仿宋" w:cs="Times New Roman" w:hint="eastAsia"/>
          <w:kern w:val="0"/>
          <w:sz w:val="32"/>
          <w:szCs w:val="32"/>
        </w:rPr>
        <w:t>计划</w:t>
      </w:r>
      <w:r w:rsidR="008C15E1">
        <w:rPr>
          <w:rFonts w:ascii="仿宋" w:eastAsia="仿宋" w:hAnsi="仿宋" w:cs="Times New Roman" w:hint="eastAsia"/>
          <w:kern w:val="0"/>
          <w:sz w:val="32"/>
          <w:szCs w:val="32"/>
        </w:rPr>
        <w:t>”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工作站接受海</w:t>
      </w:r>
      <w:r>
        <w:rPr>
          <w:rFonts w:ascii="仿宋" w:eastAsia="仿宋" w:hAnsi="仿宋" w:cs="Times New Roman"/>
          <w:kern w:val="0"/>
          <w:sz w:val="32"/>
          <w:szCs w:val="32"/>
        </w:rPr>
        <w:t>南省科协业务指导。</w:t>
      </w:r>
    </w:p>
    <w:p w:rsidR="00733EDC" w:rsidRDefault="00F53094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lastRenderedPageBreak/>
        <w:t>第九条</w:t>
      </w:r>
    </w:p>
    <w:p w:rsidR="00733EDC" w:rsidRDefault="00F5309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对各工作站实行动态管理。每年由海南</w:t>
      </w:r>
      <w:r>
        <w:rPr>
          <w:rFonts w:ascii="仿宋" w:eastAsia="仿宋" w:hAnsi="仿宋" w:cs="Times New Roman"/>
          <w:kern w:val="0"/>
          <w:sz w:val="32"/>
          <w:szCs w:val="32"/>
        </w:rPr>
        <w:t>省科协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组织对各工作站进行一次工作检查，对连续两年不能正常开展工作的，</w:t>
      </w:r>
    </w:p>
    <w:p w:rsidR="00733EDC" w:rsidRDefault="00F53094">
      <w:pPr>
        <w:adjustRightInd w:val="0"/>
        <w:snapToGrid w:val="0"/>
        <w:spacing w:line="600" w:lineRule="exac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将撤销其海</w:t>
      </w:r>
      <w:r>
        <w:rPr>
          <w:rFonts w:ascii="仿宋" w:eastAsia="仿宋" w:hAnsi="仿宋" w:cs="Times New Roman"/>
          <w:kern w:val="0"/>
          <w:sz w:val="32"/>
          <w:szCs w:val="32"/>
        </w:rPr>
        <w:t>南</w:t>
      </w:r>
      <w:r w:rsidR="00BF1DE2">
        <w:rPr>
          <w:rFonts w:ascii="仿宋" w:eastAsia="仿宋" w:hAnsi="仿宋" w:cs="Times New Roman" w:hint="eastAsia"/>
          <w:kern w:val="0"/>
          <w:sz w:val="32"/>
          <w:szCs w:val="32"/>
        </w:rPr>
        <w:t>省</w:t>
      </w:r>
      <w:r w:rsidR="00226387">
        <w:rPr>
          <w:rFonts w:ascii="仿宋" w:eastAsia="仿宋" w:hAnsi="仿宋" w:cs="Times New Roman" w:hint="eastAsia"/>
          <w:kern w:val="0"/>
          <w:sz w:val="32"/>
          <w:szCs w:val="32"/>
        </w:rPr>
        <w:t>“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海智</w:t>
      </w:r>
      <w:r w:rsidR="00BF1DE2">
        <w:rPr>
          <w:rFonts w:ascii="仿宋" w:eastAsia="仿宋" w:hAnsi="仿宋" w:cs="Times New Roman" w:hint="eastAsia"/>
          <w:kern w:val="0"/>
          <w:sz w:val="32"/>
          <w:szCs w:val="32"/>
        </w:rPr>
        <w:t>计划</w:t>
      </w:r>
      <w:r w:rsidR="00226387">
        <w:rPr>
          <w:rFonts w:ascii="仿宋" w:eastAsia="仿宋" w:hAnsi="仿宋" w:cs="Times New Roman" w:hint="eastAsia"/>
          <w:kern w:val="0"/>
          <w:sz w:val="32"/>
          <w:szCs w:val="32"/>
        </w:rPr>
        <w:t>”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工作站资格。</w:t>
      </w:r>
    </w:p>
    <w:p w:rsidR="00733EDC" w:rsidRDefault="00F53094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 xml:space="preserve">第十条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海</w:t>
      </w:r>
      <w:r>
        <w:rPr>
          <w:rFonts w:ascii="仿宋" w:eastAsia="仿宋" w:hAnsi="仿宋" w:cs="Times New Roman"/>
          <w:kern w:val="0"/>
          <w:sz w:val="32"/>
          <w:szCs w:val="32"/>
        </w:rPr>
        <w:t>南省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科协对每个工作站给予建站工作一</w:t>
      </w:r>
      <w:r>
        <w:rPr>
          <w:rFonts w:ascii="仿宋" w:eastAsia="仿宋" w:hAnsi="仿宋" w:cs="Times New Roman"/>
          <w:kern w:val="0"/>
          <w:sz w:val="32"/>
          <w:szCs w:val="32"/>
        </w:rPr>
        <w:t>定的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经费补助，以</w:t>
      </w:r>
      <w:r>
        <w:rPr>
          <w:rFonts w:ascii="仿宋" w:eastAsia="仿宋" w:hAnsi="仿宋" w:cs="Times New Roman"/>
          <w:kern w:val="0"/>
          <w:sz w:val="32"/>
          <w:szCs w:val="32"/>
        </w:rPr>
        <w:t>后年度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工</w:t>
      </w:r>
      <w:r>
        <w:rPr>
          <w:rFonts w:ascii="仿宋" w:eastAsia="仿宋" w:hAnsi="仿宋" w:cs="Times New Roman"/>
          <w:kern w:val="0"/>
          <w:sz w:val="32"/>
          <w:szCs w:val="32"/>
        </w:rPr>
        <w:t>作开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展</w:t>
      </w:r>
      <w:r>
        <w:rPr>
          <w:rFonts w:ascii="仿宋" w:eastAsia="仿宋" w:hAnsi="仿宋" w:cs="Times New Roman"/>
          <w:kern w:val="0"/>
          <w:sz w:val="32"/>
          <w:szCs w:val="32"/>
        </w:rPr>
        <w:t>成绩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突出的，</w:t>
      </w:r>
      <w:r>
        <w:rPr>
          <w:rFonts w:ascii="仿宋" w:eastAsia="仿宋" w:hAnsi="仿宋" w:cs="Times New Roman"/>
          <w:kern w:val="0"/>
          <w:sz w:val="32"/>
          <w:szCs w:val="32"/>
        </w:rPr>
        <w:t>可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持续</w:t>
      </w:r>
      <w:r>
        <w:rPr>
          <w:rFonts w:ascii="仿宋" w:eastAsia="仿宋" w:hAnsi="仿宋" w:cs="Times New Roman"/>
          <w:kern w:val="0"/>
          <w:sz w:val="32"/>
          <w:szCs w:val="32"/>
        </w:rPr>
        <w:t>获得资助。</w:t>
      </w:r>
    </w:p>
    <w:p w:rsidR="00733EDC" w:rsidRDefault="00F5309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B0329A">
        <w:rPr>
          <w:rFonts w:ascii="黑体" w:eastAsia="黑体" w:hAnsi="黑体" w:cs="Times New Roman" w:hint="eastAsia"/>
          <w:kern w:val="0"/>
          <w:sz w:val="32"/>
          <w:szCs w:val="32"/>
        </w:rPr>
        <w:t xml:space="preserve">第十一条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建站工作经费坚持专款专用的原则，主要用于工作站改善条件、开展</w:t>
      </w:r>
      <w:r w:rsidR="00132C89">
        <w:rPr>
          <w:rFonts w:ascii="仿宋" w:eastAsia="仿宋" w:hAnsi="仿宋" w:cs="Times New Roman" w:hint="eastAsia"/>
          <w:kern w:val="0"/>
          <w:sz w:val="32"/>
          <w:szCs w:val="32"/>
        </w:rPr>
        <w:t>相</w:t>
      </w:r>
      <w:r w:rsidR="00132C89">
        <w:rPr>
          <w:rFonts w:ascii="仿宋" w:eastAsia="仿宋" w:hAnsi="仿宋" w:cs="Times New Roman"/>
          <w:kern w:val="0"/>
          <w:sz w:val="32"/>
          <w:szCs w:val="32"/>
        </w:rPr>
        <w:t>关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活动。建站工作经费由各建站单位负责管理，并</w:t>
      </w:r>
      <w:r w:rsidR="00105502">
        <w:rPr>
          <w:rFonts w:ascii="仿宋" w:eastAsia="仿宋" w:hAnsi="仿宋" w:cs="Times New Roman" w:hint="eastAsia"/>
          <w:kern w:val="0"/>
          <w:sz w:val="32"/>
          <w:szCs w:val="32"/>
        </w:rPr>
        <w:t>按照</w:t>
      </w:r>
      <w:r w:rsidR="00105502">
        <w:rPr>
          <w:rFonts w:ascii="仿宋" w:eastAsia="仿宋" w:hAnsi="仿宋" w:cs="Times New Roman"/>
          <w:kern w:val="0"/>
          <w:sz w:val="32"/>
          <w:szCs w:val="32"/>
        </w:rPr>
        <w:t>财政</w:t>
      </w:r>
      <w:r w:rsidR="00105502">
        <w:rPr>
          <w:rFonts w:ascii="仿宋" w:eastAsia="仿宋" w:hAnsi="仿宋" w:cs="Times New Roman" w:hint="eastAsia"/>
          <w:kern w:val="0"/>
          <w:sz w:val="32"/>
          <w:szCs w:val="32"/>
        </w:rPr>
        <w:t>有</w:t>
      </w:r>
      <w:r w:rsidR="00105502">
        <w:rPr>
          <w:rFonts w:ascii="仿宋" w:eastAsia="仿宋" w:hAnsi="仿宋" w:cs="Times New Roman"/>
          <w:kern w:val="0"/>
          <w:sz w:val="32"/>
          <w:szCs w:val="32"/>
        </w:rPr>
        <w:t>关规定使用经费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。海南</w:t>
      </w:r>
      <w:r>
        <w:rPr>
          <w:rFonts w:ascii="仿宋" w:eastAsia="仿宋" w:hAnsi="仿宋" w:cs="Times New Roman"/>
          <w:kern w:val="0"/>
          <w:sz w:val="32"/>
          <w:szCs w:val="32"/>
        </w:rPr>
        <w:t>省科协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将不定期对建站工作经费使用情况进行抽查监督。对违反规定使用的，将予以追回并按有关规定追究相关人员责任。</w:t>
      </w:r>
    </w:p>
    <w:p w:rsidR="00733EDC" w:rsidRDefault="00F53094">
      <w:pPr>
        <w:widowControl/>
        <w:shd w:val="clear" w:color="auto" w:fill="FFFFFF"/>
        <w:spacing w:line="450" w:lineRule="atLeast"/>
        <w:ind w:firstLineChars="800" w:firstLine="2880"/>
        <w:jc w:val="left"/>
        <w:rPr>
          <w:rFonts w:ascii="仿宋" w:eastAsia="仿宋" w:hAnsi="仿宋" w:cs="宋体"/>
          <w:b/>
          <w:color w:val="333333"/>
          <w:kern w:val="0"/>
          <w:szCs w:val="21"/>
        </w:rPr>
      </w:pPr>
      <w:r>
        <w:rPr>
          <w:rFonts w:ascii="黑体" w:eastAsia="黑体" w:hAnsi="黑体" w:cs="Times New Roman"/>
          <w:bCs/>
          <w:kern w:val="0"/>
          <w:sz w:val="36"/>
          <w:szCs w:val="36"/>
        </w:rPr>
        <w:t>第</w:t>
      </w:r>
      <w:r w:rsidR="0066747B">
        <w:rPr>
          <w:rFonts w:ascii="黑体" w:eastAsia="黑体" w:hAnsi="黑体" w:cs="Times New Roman" w:hint="eastAsia"/>
          <w:bCs/>
          <w:kern w:val="0"/>
          <w:sz w:val="36"/>
          <w:szCs w:val="36"/>
        </w:rPr>
        <w:t>五</w:t>
      </w:r>
      <w:r>
        <w:rPr>
          <w:rFonts w:ascii="黑体" w:eastAsia="黑体" w:hAnsi="黑体" w:cs="Times New Roman"/>
          <w:bCs/>
          <w:kern w:val="0"/>
          <w:sz w:val="36"/>
          <w:szCs w:val="36"/>
        </w:rPr>
        <w:t>章　附 则</w:t>
      </w:r>
    </w:p>
    <w:p w:rsidR="00733EDC" w:rsidRDefault="00F5309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第十</w:t>
      </w:r>
      <w:r>
        <w:rPr>
          <w:rFonts w:ascii="黑体" w:eastAsia="黑体" w:hAnsi="黑体" w:cs="Times New Roman" w:hint="eastAsia"/>
          <w:kern w:val="0"/>
          <w:sz w:val="32"/>
          <w:szCs w:val="32"/>
        </w:rPr>
        <w:t>二</w:t>
      </w:r>
      <w:r>
        <w:rPr>
          <w:rFonts w:ascii="黑体" w:eastAsia="黑体" w:hAnsi="黑体" w:cs="Times New Roman"/>
          <w:kern w:val="0"/>
          <w:sz w:val="32"/>
          <w:szCs w:val="32"/>
        </w:rPr>
        <w:t xml:space="preserve">条 </w:t>
      </w:r>
      <w:r>
        <w:rPr>
          <w:rFonts w:ascii="仿宋" w:eastAsia="仿宋" w:hAnsi="仿宋" w:cs="Times New Roman"/>
          <w:kern w:val="0"/>
          <w:sz w:val="32"/>
          <w:szCs w:val="32"/>
        </w:rPr>
        <w:t>本办法由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海南省科协</w:t>
      </w:r>
      <w:r>
        <w:rPr>
          <w:rFonts w:ascii="仿宋" w:eastAsia="仿宋" w:hAnsi="仿宋" w:cs="Times New Roman"/>
          <w:kern w:val="0"/>
          <w:sz w:val="32"/>
          <w:szCs w:val="32"/>
        </w:rPr>
        <w:t>负责解释。</w:t>
      </w:r>
    </w:p>
    <w:p w:rsidR="00733EDC" w:rsidRDefault="00F53094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第十</w:t>
      </w:r>
      <w:r>
        <w:rPr>
          <w:rFonts w:ascii="黑体" w:eastAsia="黑体" w:hAnsi="黑体" w:cs="Times New Roman" w:hint="eastAsia"/>
          <w:kern w:val="0"/>
          <w:sz w:val="32"/>
          <w:szCs w:val="32"/>
        </w:rPr>
        <w:t>三</w:t>
      </w:r>
      <w:r>
        <w:rPr>
          <w:rFonts w:ascii="黑体" w:eastAsia="黑体" w:hAnsi="黑体" w:cs="Times New Roman"/>
          <w:kern w:val="0"/>
          <w:sz w:val="32"/>
          <w:szCs w:val="32"/>
        </w:rPr>
        <w:t>条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="0007594A">
        <w:rPr>
          <w:rFonts w:ascii="仿宋" w:eastAsia="仿宋" w:hAnsi="仿宋" w:cs="Times New Roman"/>
          <w:kern w:val="0"/>
          <w:sz w:val="32"/>
          <w:szCs w:val="32"/>
        </w:rPr>
        <w:t>本办法自</w:t>
      </w:r>
      <w:r w:rsidR="0007594A">
        <w:rPr>
          <w:rFonts w:ascii="仿宋" w:eastAsia="仿宋" w:hAnsi="仿宋" w:cs="Times New Roman" w:hint="eastAsia"/>
          <w:kern w:val="0"/>
          <w:sz w:val="32"/>
          <w:szCs w:val="32"/>
        </w:rPr>
        <w:t>印发</w:t>
      </w:r>
      <w:r>
        <w:rPr>
          <w:rFonts w:ascii="仿宋" w:eastAsia="仿宋" w:hAnsi="仿宋" w:cs="Times New Roman"/>
          <w:kern w:val="0"/>
          <w:sz w:val="32"/>
          <w:szCs w:val="32"/>
        </w:rPr>
        <w:t>之日起实施。</w:t>
      </w:r>
    </w:p>
    <w:p w:rsidR="00733EDC" w:rsidRDefault="00F53094">
      <w:pPr>
        <w:adjustRightInd w:val="0"/>
        <w:snapToGrid w:val="0"/>
        <w:spacing w:line="600" w:lineRule="exact"/>
        <w:ind w:firstLine="60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 </w:t>
      </w:r>
    </w:p>
    <w:p w:rsidR="00733EDC" w:rsidRDefault="00733EDC">
      <w:pPr>
        <w:widowControl/>
        <w:spacing w:line="500" w:lineRule="atLeast"/>
        <w:rPr>
          <w:rFonts w:ascii="仿宋" w:eastAsia="仿宋" w:hAnsi="仿宋" w:cs="Times New Roman"/>
          <w:kern w:val="0"/>
          <w:sz w:val="32"/>
          <w:szCs w:val="32"/>
        </w:rPr>
      </w:pPr>
    </w:p>
    <w:p w:rsidR="00733EDC" w:rsidRDefault="00733EDC">
      <w:pPr>
        <w:widowControl/>
        <w:spacing w:line="500" w:lineRule="atLeast"/>
        <w:rPr>
          <w:rFonts w:ascii="仿宋" w:eastAsia="仿宋" w:hAnsi="仿宋" w:cs="Times New Roman"/>
          <w:kern w:val="0"/>
          <w:sz w:val="32"/>
          <w:szCs w:val="32"/>
        </w:rPr>
      </w:pPr>
    </w:p>
    <w:p w:rsidR="00733EDC" w:rsidRDefault="00733EDC">
      <w:pPr>
        <w:widowControl/>
        <w:spacing w:line="500" w:lineRule="atLeast"/>
        <w:rPr>
          <w:rFonts w:ascii="仿宋" w:eastAsia="仿宋" w:hAnsi="仿宋" w:cs="Times New Roman"/>
          <w:kern w:val="0"/>
          <w:sz w:val="32"/>
          <w:szCs w:val="32"/>
        </w:rPr>
      </w:pPr>
    </w:p>
    <w:p w:rsidR="00733EDC" w:rsidRDefault="00733EDC">
      <w:pPr>
        <w:widowControl/>
        <w:spacing w:line="500" w:lineRule="atLeast"/>
        <w:rPr>
          <w:rFonts w:ascii="仿宋" w:eastAsia="仿宋" w:hAnsi="仿宋" w:cs="Times New Roman"/>
          <w:kern w:val="0"/>
          <w:sz w:val="32"/>
          <w:szCs w:val="32"/>
        </w:rPr>
      </w:pPr>
    </w:p>
    <w:p w:rsidR="00733EDC" w:rsidRDefault="00733EDC">
      <w:pPr>
        <w:widowControl/>
        <w:spacing w:line="500" w:lineRule="atLeast"/>
        <w:rPr>
          <w:rFonts w:ascii="仿宋" w:eastAsia="仿宋" w:hAnsi="仿宋" w:cs="Times New Roman"/>
          <w:kern w:val="0"/>
          <w:sz w:val="32"/>
          <w:szCs w:val="32"/>
        </w:rPr>
      </w:pPr>
    </w:p>
    <w:p w:rsidR="00733EDC" w:rsidRDefault="00733EDC">
      <w:pPr>
        <w:widowControl/>
        <w:spacing w:line="500" w:lineRule="atLeast"/>
        <w:rPr>
          <w:rFonts w:ascii="仿宋" w:eastAsia="仿宋" w:hAnsi="仿宋" w:cs="Times New Roman"/>
          <w:kern w:val="0"/>
          <w:sz w:val="32"/>
          <w:szCs w:val="32"/>
        </w:rPr>
      </w:pPr>
    </w:p>
    <w:p w:rsidR="00733EDC" w:rsidRDefault="00733EDC">
      <w:pPr>
        <w:widowControl/>
        <w:spacing w:line="500" w:lineRule="atLeast"/>
        <w:rPr>
          <w:rFonts w:ascii="仿宋" w:eastAsia="仿宋" w:hAnsi="仿宋" w:cs="Times New Roman"/>
          <w:kern w:val="0"/>
          <w:sz w:val="32"/>
          <w:szCs w:val="32"/>
        </w:rPr>
      </w:pPr>
    </w:p>
    <w:p w:rsidR="00733EDC" w:rsidRDefault="00733EDC">
      <w:pPr>
        <w:widowControl/>
        <w:spacing w:line="500" w:lineRule="atLeast"/>
        <w:rPr>
          <w:rFonts w:ascii="仿宋" w:eastAsia="仿宋" w:hAnsi="仿宋" w:cs="Times New Roman" w:hint="eastAsia"/>
          <w:kern w:val="0"/>
          <w:sz w:val="32"/>
          <w:szCs w:val="32"/>
        </w:rPr>
      </w:pPr>
      <w:bookmarkStart w:id="0" w:name="_GoBack"/>
      <w:bookmarkEnd w:id="0"/>
    </w:p>
    <w:sectPr w:rsidR="00733EDC">
      <w:headerReference w:type="even" r:id="rId9"/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DE" w:rsidRDefault="003834DE">
      <w:r>
        <w:separator/>
      </w:r>
    </w:p>
  </w:endnote>
  <w:endnote w:type="continuationSeparator" w:id="0">
    <w:p w:rsidR="003834DE" w:rsidRDefault="0038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8422216"/>
    </w:sdtPr>
    <w:sdtEndPr/>
    <w:sdtContent>
      <w:p w:rsidR="00733EDC" w:rsidRDefault="00F5309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059" w:rsidRPr="000B1059">
          <w:rPr>
            <w:noProof/>
            <w:lang w:val="zh-CN"/>
          </w:rPr>
          <w:t>-</w:t>
        </w:r>
        <w:r w:rsidR="000B1059">
          <w:rPr>
            <w:noProof/>
          </w:rPr>
          <w:t xml:space="preserve"> 3 -</w:t>
        </w:r>
        <w:r>
          <w:fldChar w:fldCharType="end"/>
        </w:r>
      </w:p>
    </w:sdtContent>
  </w:sdt>
  <w:p w:rsidR="00733EDC" w:rsidRDefault="00733E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DE" w:rsidRDefault="003834DE">
      <w:r>
        <w:separator/>
      </w:r>
    </w:p>
  </w:footnote>
  <w:footnote w:type="continuationSeparator" w:id="0">
    <w:p w:rsidR="003834DE" w:rsidRDefault="00383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EDC" w:rsidRDefault="00733EDC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EDC" w:rsidRDefault="00733ED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741A0"/>
    <w:multiLevelType w:val="multilevel"/>
    <w:tmpl w:val="57C741A0"/>
    <w:lvl w:ilvl="0">
      <w:start w:val="1"/>
      <w:numFmt w:val="decimal"/>
      <w:lvlText w:val="%1."/>
      <w:lvlJc w:val="left"/>
      <w:pPr>
        <w:ind w:left="1070" w:hanging="36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DC"/>
    <w:rsid w:val="00007FC9"/>
    <w:rsid w:val="00015EB6"/>
    <w:rsid w:val="00016BF0"/>
    <w:rsid w:val="00024FC3"/>
    <w:rsid w:val="00042278"/>
    <w:rsid w:val="00053E48"/>
    <w:rsid w:val="0007594A"/>
    <w:rsid w:val="000861D0"/>
    <w:rsid w:val="000A0C43"/>
    <w:rsid w:val="000A232F"/>
    <w:rsid w:val="000B1059"/>
    <w:rsid w:val="000B35CA"/>
    <w:rsid w:val="000C39FE"/>
    <w:rsid w:val="000E0927"/>
    <w:rsid w:val="000E664E"/>
    <w:rsid w:val="000F2CB2"/>
    <w:rsid w:val="001002D4"/>
    <w:rsid w:val="001026A4"/>
    <w:rsid w:val="00105502"/>
    <w:rsid w:val="001210A6"/>
    <w:rsid w:val="00125895"/>
    <w:rsid w:val="001307A1"/>
    <w:rsid w:val="00132C89"/>
    <w:rsid w:val="00142E5B"/>
    <w:rsid w:val="00153810"/>
    <w:rsid w:val="001574D6"/>
    <w:rsid w:val="001656B2"/>
    <w:rsid w:val="00176F1D"/>
    <w:rsid w:val="00186D83"/>
    <w:rsid w:val="001A1393"/>
    <w:rsid w:val="001A297C"/>
    <w:rsid w:val="001A7742"/>
    <w:rsid w:val="001B6C10"/>
    <w:rsid w:val="001B710A"/>
    <w:rsid w:val="001C4A3B"/>
    <w:rsid w:val="001C79AF"/>
    <w:rsid w:val="001C7CB5"/>
    <w:rsid w:val="001D1B72"/>
    <w:rsid w:val="001D68A5"/>
    <w:rsid w:val="001D6E88"/>
    <w:rsid w:val="001E1BD0"/>
    <w:rsid w:val="001E5ED0"/>
    <w:rsid w:val="001F5DD2"/>
    <w:rsid w:val="00216AE2"/>
    <w:rsid w:val="00221876"/>
    <w:rsid w:val="002223A3"/>
    <w:rsid w:val="0022509F"/>
    <w:rsid w:val="00226387"/>
    <w:rsid w:val="0024578D"/>
    <w:rsid w:val="00256944"/>
    <w:rsid w:val="002B1F23"/>
    <w:rsid w:val="002B262A"/>
    <w:rsid w:val="002C7AA6"/>
    <w:rsid w:val="002E37B7"/>
    <w:rsid w:val="00311923"/>
    <w:rsid w:val="00340D46"/>
    <w:rsid w:val="00350943"/>
    <w:rsid w:val="00371184"/>
    <w:rsid w:val="003834DE"/>
    <w:rsid w:val="003918F0"/>
    <w:rsid w:val="003B285C"/>
    <w:rsid w:val="003B4DEC"/>
    <w:rsid w:val="003B5E04"/>
    <w:rsid w:val="003C2640"/>
    <w:rsid w:val="003D1823"/>
    <w:rsid w:val="003E7D93"/>
    <w:rsid w:val="003F6239"/>
    <w:rsid w:val="00431EEB"/>
    <w:rsid w:val="00431FED"/>
    <w:rsid w:val="004514DB"/>
    <w:rsid w:val="0046076B"/>
    <w:rsid w:val="00465D80"/>
    <w:rsid w:val="00485440"/>
    <w:rsid w:val="0048744E"/>
    <w:rsid w:val="004B0CC7"/>
    <w:rsid w:val="004D7859"/>
    <w:rsid w:val="004F7711"/>
    <w:rsid w:val="004F79CD"/>
    <w:rsid w:val="00505A86"/>
    <w:rsid w:val="00510BEA"/>
    <w:rsid w:val="005111F5"/>
    <w:rsid w:val="00530D1E"/>
    <w:rsid w:val="005319F0"/>
    <w:rsid w:val="00533746"/>
    <w:rsid w:val="00537096"/>
    <w:rsid w:val="00584EF1"/>
    <w:rsid w:val="00585E65"/>
    <w:rsid w:val="00587BEA"/>
    <w:rsid w:val="00590434"/>
    <w:rsid w:val="005B0E10"/>
    <w:rsid w:val="005B2E91"/>
    <w:rsid w:val="005E243E"/>
    <w:rsid w:val="005E5183"/>
    <w:rsid w:val="006074F7"/>
    <w:rsid w:val="0060773B"/>
    <w:rsid w:val="0061698B"/>
    <w:rsid w:val="006169D2"/>
    <w:rsid w:val="00632E43"/>
    <w:rsid w:val="00656499"/>
    <w:rsid w:val="006653D3"/>
    <w:rsid w:val="0066747B"/>
    <w:rsid w:val="0067415B"/>
    <w:rsid w:val="0067630D"/>
    <w:rsid w:val="006834CA"/>
    <w:rsid w:val="0068709D"/>
    <w:rsid w:val="006A79C9"/>
    <w:rsid w:val="006A79CC"/>
    <w:rsid w:val="006C1976"/>
    <w:rsid w:val="006D09E7"/>
    <w:rsid w:val="006D730D"/>
    <w:rsid w:val="006E6B54"/>
    <w:rsid w:val="006F418A"/>
    <w:rsid w:val="007112B5"/>
    <w:rsid w:val="00733EDC"/>
    <w:rsid w:val="00734C87"/>
    <w:rsid w:val="0073620F"/>
    <w:rsid w:val="00743136"/>
    <w:rsid w:val="0074628C"/>
    <w:rsid w:val="00762361"/>
    <w:rsid w:val="00784917"/>
    <w:rsid w:val="007914D8"/>
    <w:rsid w:val="007A6632"/>
    <w:rsid w:val="007B3FA2"/>
    <w:rsid w:val="007C4778"/>
    <w:rsid w:val="007C633E"/>
    <w:rsid w:val="007C7909"/>
    <w:rsid w:val="007E5690"/>
    <w:rsid w:val="007F2757"/>
    <w:rsid w:val="008040F9"/>
    <w:rsid w:val="00816601"/>
    <w:rsid w:val="00825596"/>
    <w:rsid w:val="008312B8"/>
    <w:rsid w:val="00847429"/>
    <w:rsid w:val="00855E99"/>
    <w:rsid w:val="00871E04"/>
    <w:rsid w:val="00873376"/>
    <w:rsid w:val="0088461D"/>
    <w:rsid w:val="00894C09"/>
    <w:rsid w:val="00895136"/>
    <w:rsid w:val="008A0F83"/>
    <w:rsid w:val="008B2AD3"/>
    <w:rsid w:val="008C15E1"/>
    <w:rsid w:val="0090061B"/>
    <w:rsid w:val="00911F2B"/>
    <w:rsid w:val="009125D7"/>
    <w:rsid w:val="009171E8"/>
    <w:rsid w:val="00926448"/>
    <w:rsid w:val="00926E61"/>
    <w:rsid w:val="00937C35"/>
    <w:rsid w:val="00941CCD"/>
    <w:rsid w:val="009528ED"/>
    <w:rsid w:val="00954621"/>
    <w:rsid w:val="0098252F"/>
    <w:rsid w:val="00994C56"/>
    <w:rsid w:val="009A7D53"/>
    <w:rsid w:val="009B5818"/>
    <w:rsid w:val="009C54BB"/>
    <w:rsid w:val="009D00DA"/>
    <w:rsid w:val="009E35ED"/>
    <w:rsid w:val="00A01A6C"/>
    <w:rsid w:val="00A12A2A"/>
    <w:rsid w:val="00A14131"/>
    <w:rsid w:val="00A2510B"/>
    <w:rsid w:val="00A3657B"/>
    <w:rsid w:val="00A42E83"/>
    <w:rsid w:val="00A454E2"/>
    <w:rsid w:val="00A468EC"/>
    <w:rsid w:val="00A47A6B"/>
    <w:rsid w:val="00A65894"/>
    <w:rsid w:val="00A6770A"/>
    <w:rsid w:val="00A95629"/>
    <w:rsid w:val="00AA1B66"/>
    <w:rsid w:val="00AA4F79"/>
    <w:rsid w:val="00AA522B"/>
    <w:rsid w:val="00AC5C2F"/>
    <w:rsid w:val="00AC5E4F"/>
    <w:rsid w:val="00AD1854"/>
    <w:rsid w:val="00AD2F0B"/>
    <w:rsid w:val="00AE28D1"/>
    <w:rsid w:val="00B0329A"/>
    <w:rsid w:val="00B17930"/>
    <w:rsid w:val="00B252A1"/>
    <w:rsid w:val="00B26E55"/>
    <w:rsid w:val="00B30C0B"/>
    <w:rsid w:val="00B358A2"/>
    <w:rsid w:val="00B427AF"/>
    <w:rsid w:val="00B43AC9"/>
    <w:rsid w:val="00B54636"/>
    <w:rsid w:val="00B63FCC"/>
    <w:rsid w:val="00B6494A"/>
    <w:rsid w:val="00B7000D"/>
    <w:rsid w:val="00B73C5E"/>
    <w:rsid w:val="00B96B7A"/>
    <w:rsid w:val="00BB065D"/>
    <w:rsid w:val="00BB4938"/>
    <w:rsid w:val="00BD78DE"/>
    <w:rsid w:val="00BF1DE2"/>
    <w:rsid w:val="00C06A21"/>
    <w:rsid w:val="00C10DCB"/>
    <w:rsid w:val="00C32253"/>
    <w:rsid w:val="00C36C63"/>
    <w:rsid w:val="00C41B80"/>
    <w:rsid w:val="00C45B3A"/>
    <w:rsid w:val="00C64E46"/>
    <w:rsid w:val="00C851DC"/>
    <w:rsid w:val="00C94030"/>
    <w:rsid w:val="00C97985"/>
    <w:rsid w:val="00CB22D0"/>
    <w:rsid w:val="00CB4025"/>
    <w:rsid w:val="00CC021E"/>
    <w:rsid w:val="00CC6018"/>
    <w:rsid w:val="00CD2564"/>
    <w:rsid w:val="00CF634C"/>
    <w:rsid w:val="00CF6CDA"/>
    <w:rsid w:val="00D40A4C"/>
    <w:rsid w:val="00D603FE"/>
    <w:rsid w:val="00D62ED8"/>
    <w:rsid w:val="00D72436"/>
    <w:rsid w:val="00D92DF7"/>
    <w:rsid w:val="00D97F63"/>
    <w:rsid w:val="00DA2423"/>
    <w:rsid w:val="00DA31FC"/>
    <w:rsid w:val="00DB363C"/>
    <w:rsid w:val="00DD6B0C"/>
    <w:rsid w:val="00E164C2"/>
    <w:rsid w:val="00E21271"/>
    <w:rsid w:val="00E3419B"/>
    <w:rsid w:val="00E44B62"/>
    <w:rsid w:val="00E459C1"/>
    <w:rsid w:val="00E56534"/>
    <w:rsid w:val="00E74511"/>
    <w:rsid w:val="00E9377E"/>
    <w:rsid w:val="00EA3237"/>
    <w:rsid w:val="00EC2AF3"/>
    <w:rsid w:val="00ED1709"/>
    <w:rsid w:val="00ED3C37"/>
    <w:rsid w:val="00ED76E2"/>
    <w:rsid w:val="00EE3901"/>
    <w:rsid w:val="00EE634E"/>
    <w:rsid w:val="00EF30E7"/>
    <w:rsid w:val="00F005DA"/>
    <w:rsid w:val="00F06288"/>
    <w:rsid w:val="00F146C3"/>
    <w:rsid w:val="00F16195"/>
    <w:rsid w:val="00F37F9B"/>
    <w:rsid w:val="00F428D8"/>
    <w:rsid w:val="00F43629"/>
    <w:rsid w:val="00F5197B"/>
    <w:rsid w:val="00F53094"/>
    <w:rsid w:val="00F66920"/>
    <w:rsid w:val="00F70B6D"/>
    <w:rsid w:val="00F7444F"/>
    <w:rsid w:val="00F97D4E"/>
    <w:rsid w:val="00FC7036"/>
    <w:rsid w:val="00FD1A68"/>
    <w:rsid w:val="00FD63F5"/>
    <w:rsid w:val="00FE4FA6"/>
    <w:rsid w:val="00FF74E9"/>
    <w:rsid w:val="0CAA790D"/>
    <w:rsid w:val="171E3AFB"/>
    <w:rsid w:val="17DD03B5"/>
    <w:rsid w:val="180726AF"/>
    <w:rsid w:val="20487BB4"/>
    <w:rsid w:val="20B46E4E"/>
    <w:rsid w:val="332E5FC1"/>
    <w:rsid w:val="33FF0C3F"/>
    <w:rsid w:val="4F9A5146"/>
    <w:rsid w:val="503B1FE7"/>
    <w:rsid w:val="524A797B"/>
    <w:rsid w:val="55A17E83"/>
    <w:rsid w:val="692937F6"/>
    <w:rsid w:val="6F2D716F"/>
    <w:rsid w:val="74B032E8"/>
    <w:rsid w:val="7DA8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AF72D9-D1FA-42C4-AF49-DC57A239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9">
    <w:name w:val="Date"/>
    <w:basedOn w:val="a"/>
    <w:next w:val="a"/>
    <w:link w:val="Char2"/>
    <w:uiPriority w:val="99"/>
    <w:semiHidden/>
    <w:unhideWhenUsed/>
    <w:rsid w:val="00A01A6C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A01A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A46676-AFD0-48BC-B268-E63655EA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2017-11-21T09:30:00Z</cp:lastPrinted>
  <dcterms:created xsi:type="dcterms:W3CDTF">2017-11-17T08:44:00Z</dcterms:created>
  <dcterms:modified xsi:type="dcterms:W3CDTF">2017-11-21T09:38:00Z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